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shd w:val="pct20" w:color="auto" w:fill="auto"/>
        <w:tblLook w:val="04A0" w:firstRow="1" w:lastRow="0" w:firstColumn="1" w:lastColumn="0" w:noHBand="0" w:noVBand="1"/>
      </w:tblPr>
      <w:tblGrid>
        <w:gridCol w:w="9344"/>
      </w:tblGrid>
      <w:tr w:rsidR="0042309B" w:rsidTr="0042309B">
        <w:tc>
          <w:tcPr>
            <w:tcW w:w="9493" w:type="dxa"/>
            <w:shd w:val="pct20" w:color="auto" w:fill="auto"/>
          </w:tcPr>
          <w:p w:rsidR="00FA720B" w:rsidRDefault="009232D4" w:rsidP="009530DE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Ablauf</w:t>
            </w:r>
            <w:r w:rsidR="0042309B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FA720B">
              <w:rPr>
                <w:rFonts w:ascii="Segoe UI" w:hAnsi="Segoe UI" w:cs="Segoe UI"/>
                <w:b/>
                <w:sz w:val="24"/>
              </w:rPr>
              <w:t>Postaustausch</w:t>
            </w:r>
            <w:r w:rsidR="009B0948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9530DE">
              <w:rPr>
                <w:rFonts w:ascii="Segoe UI" w:hAnsi="Segoe UI" w:cs="Segoe UI"/>
                <w:b/>
                <w:sz w:val="24"/>
              </w:rPr>
              <w:t>in der allgemeinen Verwaltung,</w:t>
            </w:r>
          </w:p>
          <w:p w:rsidR="009530DE" w:rsidRPr="003A31AD" w:rsidRDefault="009530DE" w:rsidP="009530DE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James-Franck-Ring 8</w:t>
            </w:r>
          </w:p>
        </w:tc>
      </w:tr>
    </w:tbl>
    <w:p w:rsidR="00FA720B" w:rsidRDefault="00FA720B" w:rsidP="009530DE">
      <w:pPr>
        <w:pStyle w:val="NurText"/>
        <w:rPr>
          <w:rFonts w:ascii="Segoe UI" w:eastAsiaTheme="minorEastAsia" w:hAnsi="Segoe UI" w:cs="Segoe UI"/>
          <w:b/>
          <w:szCs w:val="22"/>
        </w:rPr>
      </w:pPr>
    </w:p>
    <w:p w:rsidR="009530DE" w:rsidRDefault="009530DE" w:rsidP="009530DE">
      <w:r>
        <w:t>A</w:t>
      </w:r>
      <w:r w:rsidRPr="000D283C">
        <w:t>ufgrund der neuen Situation wird der Postaustausch bis auf weiteres, wie folgt geregelt:</w:t>
      </w:r>
    </w:p>
    <w:p w:rsidR="009530DE" w:rsidRPr="00701B62" w:rsidRDefault="009530DE" w:rsidP="009530DE">
      <w:pPr>
        <w:pStyle w:val="NurText"/>
        <w:rPr>
          <w:b/>
          <w:u w:val="single"/>
        </w:rPr>
      </w:pPr>
      <w:r w:rsidRPr="00701B62">
        <w:rPr>
          <w:b/>
          <w:u w:val="single"/>
        </w:rPr>
        <w:t>Bei jeder Übergabe ist ab sofort eine Entfernung von mindestens ca. 2</w:t>
      </w:r>
      <w:r w:rsidR="00701B62" w:rsidRPr="00701B62">
        <w:rPr>
          <w:b/>
          <w:u w:val="single"/>
        </w:rPr>
        <w:t xml:space="preserve"> </w:t>
      </w:r>
      <w:r w:rsidRPr="00701B62">
        <w:rPr>
          <w:b/>
          <w:u w:val="single"/>
        </w:rPr>
        <w:t>m einzuhalten.</w:t>
      </w:r>
    </w:p>
    <w:p w:rsidR="009530DE" w:rsidRDefault="009530DE" w:rsidP="009530DE">
      <w:pPr>
        <w:pStyle w:val="NurText"/>
        <w:rPr>
          <w:b/>
        </w:rPr>
      </w:pPr>
    </w:p>
    <w:p w:rsidR="009530DE" w:rsidRDefault="009530DE" w:rsidP="009530DE">
      <w:pPr>
        <w:pStyle w:val="NurText"/>
      </w:pPr>
    </w:p>
    <w:p w:rsidR="009530DE" w:rsidRPr="009530DE" w:rsidRDefault="009530DE" w:rsidP="009530DE">
      <w:pPr>
        <w:pStyle w:val="Listenabsatz"/>
        <w:numPr>
          <w:ilvl w:val="0"/>
          <w:numId w:val="15"/>
        </w:numPr>
        <w:spacing w:after="160" w:line="259" w:lineRule="auto"/>
        <w:rPr>
          <w:b/>
        </w:rPr>
      </w:pPr>
      <w:r w:rsidRPr="009530DE">
        <w:rPr>
          <w:b/>
        </w:rPr>
        <w:t>Kofferaustausch Recht, Wohnen, Soziales und Technik (Rentner)</w:t>
      </w:r>
    </w:p>
    <w:p w:rsidR="009530DE" w:rsidRDefault="009530DE" w:rsidP="009530DE">
      <w:pPr>
        <w:ind w:left="709" w:hanging="1"/>
      </w:pPr>
      <w:r>
        <w:t xml:space="preserve">Bitte klingeln, Übergabe Koffer erfolgt an der </w:t>
      </w:r>
      <w:r w:rsidR="00701B62">
        <w:t>Zugangst</w:t>
      </w:r>
      <w:r>
        <w:t>ür</w:t>
      </w:r>
    </w:p>
    <w:p w:rsidR="009530DE" w:rsidRDefault="009530DE" w:rsidP="009530DE">
      <w:pPr>
        <w:ind w:left="709" w:hanging="1"/>
      </w:pPr>
    </w:p>
    <w:p w:rsidR="009530DE" w:rsidRPr="00A5706A" w:rsidRDefault="009530DE" w:rsidP="009530DE">
      <w:pPr>
        <w:pStyle w:val="Listenabsatz"/>
        <w:numPr>
          <w:ilvl w:val="0"/>
          <w:numId w:val="14"/>
        </w:numPr>
        <w:spacing w:after="160" w:line="259" w:lineRule="auto"/>
        <w:rPr>
          <w:b/>
        </w:rPr>
      </w:pPr>
      <w:r w:rsidRPr="00A5706A">
        <w:rPr>
          <w:b/>
        </w:rPr>
        <w:t xml:space="preserve">Hauspost/Botendienst Austausch (Herr </w:t>
      </w:r>
      <w:proofErr w:type="spellStart"/>
      <w:r w:rsidRPr="00A5706A">
        <w:rPr>
          <w:b/>
        </w:rPr>
        <w:t>Bail</w:t>
      </w:r>
      <w:proofErr w:type="spellEnd"/>
      <w:r w:rsidRPr="00A5706A">
        <w:rPr>
          <w:b/>
        </w:rPr>
        <w:t>)</w:t>
      </w:r>
    </w:p>
    <w:p w:rsidR="009530DE" w:rsidRDefault="009530DE" w:rsidP="009530DE">
      <w:pPr>
        <w:ind w:left="709" w:hanging="1"/>
      </w:pPr>
      <w:r>
        <w:t xml:space="preserve">Bitte klingeln, Übergabe erfolgt an der </w:t>
      </w:r>
      <w:r w:rsidR="00701B62">
        <w:t>Zugangst</w:t>
      </w:r>
      <w:r>
        <w:t>ür</w:t>
      </w:r>
    </w:p>
    <w:p w:rsidR="009530DE" w:rsidRDefault="009530DE" w:rsidP="009530DE">
      <w:pPr>
        <w:rPr>
          <w:b/>
        </w:rPr>
      </w:pPr>
    </w:p>
    <w:p w:rsidR="009530DE" w:rsidRPr="00A5706A" w:rsidRDefault="009530DE" w:rsidP="009530DE">
      <w:pPr>
        <w:pStyle w:val="Listenabsatz"/>
        <w:numPr>
          <w:ilvl w:val="0"/>
          <w:numId w:val="14"/>
        </w:numPr>
        <w:spacing w:after="160" w:line="259" w:lineRule="auto"/>
        <w:rPr>
          <w:b/>
        </w:rPr>
      </w:pPr>
      <w:r w:rsidRPr="00A5706A">
        <w:rPr>
          <w:b/>
        </w:rPr>
        <w:t>Campusgastrono</w:t>
      </w:r>
      <w:r>
        <w:rPr>
          <w:b/>
        </w:rPr>
        <w:t>mie</w:t>
      </w:r>
      <w:r w:rsidRPr="00A5706A">
        <w:rPr>
          <w:b/>
        </w:rPr>
        <w:t xml:space="preserve"> </w:t>
      </w:r>
    </w:p>
    <w:p w:rsidR="009530DE" w:rsidRDefault="009530DE" w:rsidP="009530DE">
      <w:pPr>
        <w:ind w:left="708"/>
      </w:pPr>
      <w:r>
        <w:t xml:space="preserve">Zugang mit Schlüssel; Tisch mit Körbchen </w:t>
      </w:r>
      <w:r>
        <w:sym w:font="Wingdings" w:char="F0F0"/>
      </w:r>
      <w:r w:rsidR="00701B62">
        <w:t xml:space="preserve"> </w:t>
      </w:r>
      <w:r>
        <w:t>Fach Campusgastronomie (Selbstabholerin)</w:t>
      </w:r>
    </w:p>
    <w:p w:rsidR="009530DE" w:rsidRDefault="009530DE" w:rsidP="009530DE">
      <w:pPr>
        <w:ind w:left="708"/>
      </w:pPr>
    </w:p>
    <w:p w:rsidR="009530DE" w:rsidRPr="00A5706A" w:rsidRDefault="009530DE" w:rsidP="009530DE">
      <w:pPr>
        <w:pStyle w:val="Listenabsatz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Koffer</w:t>
      </w:r>
      <w:r w:rsidRPr="00A5706A">
        <w:rPr>
          <w:b/>
        </w:rPr>
        <w:t xml:space="preserve">austausch </w:t>
      </w:r>
      <w:r w:rsidRPr="0059048E">
        <w:rPr>
          <w:b/>
        </w:rPr>
        <w:t>Studienfinanzierung</w:t>
      </w:r>
      <w:r w:rsidRPr="00A5706A">
        <w:rPr>
          <w:b/>
        </w:rPr>
        <w:t xml:space="preserve"> (Rentner)</w:t>
      </w:r>
    </w:p>
    <w:p w:rsidR="009530DE" w:rsidRDefault="009530DE" w:rsidP="009530DE">
      <w:pPr>
        <w:ind w:left="709" w:hanging="1"/>
      </w:pPr>
      <w:r>
        <w:t xml:space="preserve">Frau Gelfert wird nach der Postbearbeitung Herrn </w:t>
      </w:r>
      <w:proofErr w:type="spellStart"/>
      <w:r>
        <w:t>Bail</w:t>
      </w:r>
      <w:proofErr w:type="spellEnd"/>
      <w:r>
        <w:t xml:space="preserve"> anrufen und den Koffer entsprechend in den Info-Point zur Abholung stellen.</w:t>
      </w:r>
    </w:p>
    <w:p w:rsidR="009530DE" w:rsidRDefault="00701B62" w:rsidP="00701B62">
      <w:pPr>
        <w:ind w:left="705"/>
      </w:pPr>
      <w:r>
        <w:t>Der Info-Point ist bis auf weiteres geschlossen; Frau Gelfer</w:t>
      </w:r>
      <w:r>
        <w:t xml:space="preserve">t sitzt im Zimmer O25/215 </w:t>
      </w:r>
      <w:r>
        <w:t>und ist weiterhin für die Post zuständig.</w:t>
      </w:r>
      <w:r>
        <w:t xml:space="preserve"> </w:t>
      </w:r>
      <w:r>
        <w:br/>
        <w:t xml:space="preserve">Herr </w:t>
      </w:r>
      <w:proofErr w:type="spellStart"/>
      <w:r>
        <w:t>Bail</w:t>
      </w:r>
      <w:proofErr w:type="spellEnd"/>
      <w:r>
        <w:t xml:space="preserve"> soll weiterhin wie gehabt, die Post in den Info-Point bringen (er hat einen Schlüssel)</w:t>
      </w:r>
      <w:bookmarkStart w:id="0" w:name="_GoBack"/>
      <w:bookmarkEnd w:id="0"/>
      <w:r>
        <w:t xml:space="preserve">. </w:t>
      </w:r>
      <w:r>
        <w:br/>
        <w:t xml:space="preserve">Frau </w:t>
      </w:r>
      <w:proofErr w:type="spellStart"/>
      <w:r>
        <w:t>Gelfert</w:t>
      </w:r>
      <w:proofErr w:type="spellEnd"/>
      <w:r>
        <w:t xml:space="preserve"> wird die Post dort zur Bearbeitung abholen.</w:t>
      </w:r>
    </w:p>
    <w:p w:rsidR="009530DE" w:rsidRDefault="009530DE" w:rsidP="009530DE"/>
    <w:sectPr w:rsidR="009530DE" w:rsidSect="0042309B">
      <w:footerReference w:type="default" r:id="rId7"/>
      <w:headerReference w:type="first" r:id="rId8"/>
      <w:pgSz w:w="11906" w:h="16838" w:code="9"/>
      <w:pgMar w:top="1134" w:right="1134" w:bottom="1134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20" w:rsidRDefault="00225A20" w:rsidP="00127A8E">
      <w:pPr>
        <w:spacing w:after="0" w:line="240" w:lineRule="auto"/>
      </w:pPr>
      <w:r>
        <w:separator/>
      </w:r>
    </w:p>
  </w:endnote>
  <w:endnote w:type="continuationSeparator" w:id="0">
    <w:p w:rsidR="00225A20" w:rsidRDefault="00225A20" w:rsidP="001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B746B" w:rsidRPr="00DB746B" w:rsidTr="001C2D6F">
      <w:tc>
        <w:tcPr>
          <w:tcW w:w="4530" w:type="dxa"/>
        </w:tcPr>
        <w:p w:rsidR="00DB746B" w:rsidRPr="00DB746B" w:rsidRDefault="00DB746B" w:rsidP="00DB746B">
          <w:pPr>
            <w:pStyle w:val="Fuzeile"/>
            <w:rPr>
              <w:rFonts w:ascii="Segoe UI" w:hAnsi="Segoe UI" w:cs="Segoe UI"/>
              <w:i/>
              <w:sz w:val="16"/>
              <w:szCs w:val="16"/>
            </w:rPr>
          </w:pPr>
        </w:p>
      </w:tc>
      <w:tc>
        <w:tcPr>
          <w:tcW w:w="4530" w:type="dxa"/>
        </w:tcPr>
        <w:p w:rsidR="00DB746B" w:rsidRPr="00DB746B" w:rsidRDefault="00DB746B" w:rsidP="00DB746B">
          <w:pPr>
            <w:pStyle w:val="Fuzeile"/>
            <w:jc w:val="right"/>
            <w:rPr>
              <w:rFonts w:ascii="Segoe UI" w:hAnsi="Segoe UI" w:cs="Segoe UI"/>
              <w:i/>
              <w:sz w:val="16"/>
              <w:szCs w:val="16"/>
            </w:rPr>
          </w:pPr>
          <w:r>
            <w:rPr>
              <w:rFonts w:ascii="Segoe UI" w:hAnsi="Segoe UI" w:cs="Segoe UI"/>
              <w:i/>
              <w:sz w:val="16"/>
              <w:szCs w:val="16"/>
            </w:rPr>
            <w:t xml:space="preserve">Seite </w:t>
          </w:r>
          <w:r w:rsidR="00C83204" w:rsidRPr="00DB746B">
            <w:rPr>
              <w:rFonts w:ascii="Segoe UI" w:hAnsi="Segoe UI" w:cs="Segoe UI"/>
              <w:i/>
              <w:sz w:val="16"/>
              <w:szCs w:val="16"/>
            </w:rPr>
            <w:fldChar w:fldCharType="begin"/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instrText>PAGE   \* MERGEFORMAT</w:instrText>
          </w:r>
          <w:r w:rsidR="00C83204" w:rsidRPr="00DB746B">
            <w:rPr>
              <w:rFonts w:ascii="Segoe UI" w:hAnsi="Segoe UI" w:cs="Segoe UI"/>
              <w:i/>
              <w:sz w:val="16"/>
              <w:szCs w:val="16"/>
            </w:rPr>
            <w:fldChar w:fldCharType="separate"/>
          </w:r>
          <w:r w:rsidR="009530DE">
            <w:rPr>
              <w:rFonts w:ascii="Segoe UI" w:hAnsi="Segoe UI" w:cs="Segoe UI"/>
              <w:i/>
              <w:noProof/>
              <w:sz w:val="16"/>
              <w:szCs w:val="16"/>
            </w:rPr>
            <w:t>2</w:t>
          </w:r>
          <w:r w:rsidR="00C83204" w:rsidRPr="00DB746B">
            <w:rPr>
              <w:rFonts w:ascii="Segoe UI" w:hAnsi="Segoe UI" w:cs="Segoe UI"/>
              <w:i/>
              <w:sz w:val="16"/>
              <w:szCs w:val="16"/>
            </w:rPr>
            <w:fldChar w:fldCharType="end"/>
          </w:r>
        </w:p>
      </w:tc>
    </w:tr>
  </w:tbl>
  <w:p w:rsidR="00DB746B" w:rsidRDefault="00DB7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20" w:rsidRDefault="00225A20" w:rsidP="00127A8E">
      <w:pPr>
        <w:spacing w:after="0" w:line="240" w:lineRule="auto"/>
      </w:pPr>
      <w:r>
        <w:separator/>
      </w:r>
    </w:p>
  </w:footnote>
  <w:footnote w:type="continuationSeparator" w:id="0">
    <w:p w:rsidR="00225A20" w:rsidRDefault="00225A20" w:rsidP="0012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2"/>
      <w:gridCol w:w="4862"/>
    </w:tblGrid>
    <w:tr w:rsidR="00DB746B" w:rsidTr="0042309B">
      <w:trPr>
        <w:trHeight w:val="1260"/>
      </w:trPr>
      <w:tc>
        <w:tcPr>
          <w:tcW w:w="4606" w:type="dxa"/>
        </w:tcPr>
        <w:p w:rsidR="00DB746B" w:rsidRDefault="00DB746B" w:rsidP="00DB746B">
          <w:pPr>
            <w:pStyle w:val="Kopfzeile"/>
          </w:pPr>
        </w:p>
      </w:tc>
      <w:tc>
        <w:tcPr>
          <w:tcW w:w="5000" w:type="dxa"/>
        </w:tcPr>
        <w:p w:rsidR="00DB746B" w:rsidRDefault="00DB746B" w:rsidP="00DB746B">
          <w:pPr>
            <w:pStyle w:val="Kopfzeile"/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26670</wp:posOffset>
                </wp:positionV>
                <wp:extent cx="2128049" cy="564024"/>
                <wp:effectExtent l="0" t="0" r="5715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W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049" cy="56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B746B" w:rsidTr="0042309B">
      <w:trPr>
        <w:trHeight w:val="295"/>
      </w:trPr>
      <w:tc>
        <w:tcPr>
          <w:tcW w:w="4606" w:type="dxa"/>
        </w:tcPr>
        <w:p w:rsidR="00DB746B" w:rsidRPr="00101F3C" w:rsidRDefault="00101F3C" w:rsidP="00C03434">
          <w:pPr>
            <w:pStyle w:val="Kopfzeile"/>
            <w:rPr>
              <w:rFonts w:ascii="Segoe UI" w:hAnsi="Segoe UI" w:cs="Segoe UI"/>
              <w:sz w:val="19"/>
              <w:szCs w:val="19"/>
            </w:rPr>
          </w:pPr>
          <w:r>
            <w:rPr>
              <w:rFonts w:ascii="Segoe UI" w:hAnsi="Segoe UI" w:cs="Segoe UI"/>
              <w:sz w:val="19"/>
              <w:szCs w:val="19"/>
            </w:rPr>
            <w:t>Ulm,</w:t>
          </w:r>
          <w:r w:rsidR="00976D7D">
            <w:rPr>
              <w:rFonts w:ascii="Segoe UI" w:hAnsi="Segoe UI" w:cs="Segoe UI"/>
              <w:sz w:val="19"/>
              <w:szCs w:val="19"/>
            </w:rPr>
            <w:t xml:space="preserve"> </w:t>
          </w:r>
          <w:r w:rsidR="00C03434">
            <w:rPr>
              <w:rFonts w:ascii="Segoe UI" w:hAnsi="Segoe UI" w:cs="Segoe UI"/>
              <w:sz w:val="19"/>
              <w:szCs w:val="19"/>
            </w:rPr>
            <w:t>16.03.2020</w:t>
          </w:r>
        </w:p>
      </w:tc>
      <w:tc>
        <w:tcPr>
          <w:tcW w:w="5000" w:type="dxa"/>
        </w:tcPr>
        <w:p w:rsidR="00E81324" w:rsidRPr="00E81324" w:rsidRDefault="009232D4" w:rsidP="00DB746B">
          <w:pPr>
            <w:pStyle w:val="Absender"/>
            <w:jc w:val="right"/>
            <w:rPr>
              <w:b/>
              <w:spacing w:val="4"/>
              <w:sz w:val="19"/>
              <w:szCs w:val="19"/>
            </w:rPr>
          </w:pPr>
          <w:r>
            <w:rPr>
              <w:rStyle w:val="FettimInfoteil"/>
              <w:b w:val="0"/>
            </w:rPr>
            <w:t>Sekretariat</w:t>
          </w:r>
          <w:r w:rsidR="00CF3041">
            <w:rPr>
              <w:rStyle w:val="FettimInfoteil"/>
              <w:b w:val="0"/>
            </w:rPr>
            <w:t xml:space="preserve"> Geschäftsführung</w:t>
          </w:r>
        </w:p>
      </w:tc>
    </w:tr>
  </w:tbl>
  <w:p w:rsidR="00DB746B" w:rsidRDefault="00DB74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760"/>
    <w:multiLevelType w:val="hybridMultilevel"/>
    <w:tmpl w:val="40546918"/>
    <w:lvl w:ilvl="0" w:tplc="1DE0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E59E6"/>
    <w:multiLevelType w:val="hybridMultilevel"/>
    <w:tmpl w:val="93D83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56"/>
    <w:multiLevelType w:val="hybridMultilevel"/>
    <w:tmpl w:val="2C6A3F2C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853AF"/>
    <w:multiLevelType w:val="hybridMultilevel"/>
    <w:tmpl w:val="6CCEBE2E"/>
    <w:lvl w:ilvl="0" w:tplc="4E2EC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E6FE1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0D9"/>
    <w:multiLevelType w:val="hybridMultilevel"/>
    <w:tmpl w:val="DB32B04A"/>
    <w:lvl w:ilvl="0" w:tplc="9F40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7277"/>
    <w:multiLevelType w:val="hybridMultilevel"/>
    <w:tmpl w:val="EC4E3332"/>
    <w:lvl w:ilvl="0" w:tplc="3474D2DC">
      <w:start w:val="1"/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B794F"/>
    <w:multiLevelType w:val="hybridMultilevel"/>
    <w:tmpl w:val="FA5C65F6"/>
    <w:lvl w:ilvl="0" w:tplc="D06C5012">
      <w:start w:val="1"/>
      <w:numFmt w:val="bullet"/>
      <w:lvlText w:val="-"/>
      <w:lvlJc w:val="left"/>
      <w:pPr>
        <w:ind w:left="1437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D29708A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225CD"/>
    <w:multiLevelType w:val="hybridMultilevel"/>
    <w:tmpl w:val="C4C07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A4C"/>
    <w:multiLevelType w:val="hybridMultilevel"/>
    <w:tmpl w:val="00EEE2D0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863B8"/>
    <w:multiLevelType w:val="hybridMultilevel"/>
    <w:tmpl w:val="027EFDE4"/>
    <w:lvl w:ilvl="0" w:tplc="6A56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60AF4"/>
    <w:multiLevelType w:val="hybridMultilevel"/>
    <w:tmpl w:val="FDDEBD66"/>
    <w:lvl w:ilvl="0" w:tplc="B9185E6E">
      <w:start w:val="19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566ACD"/>
    <w:multiLevelType w:val="hybridMultilevel"/>
    <w:tmpl w:val="68701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28F7"/>
    <w:multiLevelType w:val="hybridMultilevel"/>
    <w:tmpl w:val="947273BA"/>
    <w:lvl w:ilvl="0" w:tplc="3C063E9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D"/>
    <w:rsid w:val="00007921"/>
    <w:rsid w:val="00021C38"/>
    <w:rsid w:val="00077337"/>
    <w:rsid w:val="000823D5"/>
    <w:rsid w:val="000834B0"/>
    <w:rsid w:val="000C3AF4"/>
    <w:rsid w:val="000E0689"/>
    <w:rsid w:val="000F2B41"/>
    <w:rsid w:val="00100BF7"/>
    <w:rsid w:val="00101F3C"/>
    <w:rsid w:val="00127A8E"/>
    <w:rsid w:val="00133D2D"/>
    <w:rsid w:val="0017059D"/>
    <w:rsid w:val="00172C86"/>
    <w:rsid w:val="00186ECF"/>
    <w:rsid w:val="0019052F"/>
    <w:rsid w:val="001A70A8"/>
    <w:rsid w:val="00225A20"/>
    <w:rsid w:val="00225EE7"/>
    <w:rsid w:val="00267A3A"/>
    <w:rsid w:val="002C15D3"/>
    <w:rsid w:val="002E0AD6"/>
    <w:rsid w:val="003054C1"/>
    <w:rsid w:val="00336961"/>
    <w:rsid w:val="00380C1C"/>
    <w:rsid w:val="00381561"/>
    <w:rsid w:val="003A31AD"/>
    <w:rsid w:val="003A4B70"/>
    <w:rsid w:val="003A5791"/>
    <w:rsid w:val="00411B8B"/>
    <w:rsid w:val="0042309B"/>
    <w:rsid w:val="00451A16"/>
    <w:rsid w:val="00466EEA"/>
    <w:rsid w:val="00472E36"/>
    <w:rsid w:val="004973C5"/>
    <w:rsid w:val="004A7E3B"/>
    <w:rsid w:val="00500263"/>
    <w:rsid w:val="00521B66"/>
    <w:rsid w:val="00527816"/>
    <w:rsid w:val="00567610"/>
    <w:rsid w:val="00606F31"/>
    <w:rsid w:val="006107E6"/>
    <w:rsid w:val="00666C2B"/>
    <w:rsid w:val="006B29B5"/>
    <w:rsid w:val="006B6E3B"/>
    <w:rsid w:val="006C1C9E"/>
    <w:rsid w:val="006C3245"/>
    <w:rsid w:val="006C4405"/>
    <w:rsid w:val="006D7025"/>
    <w:rsid w:val="006E293D"/>
    <w:rsid w:val="00701B62"/>
    <w:rsid w:val="0071495F"/>
    <w:rsid w:val="00727773"/>
    <w:rsid w:val="00741CF7"/>
    <w:rsid w:val="00784308"/>
    <w:rsid w:val="00790907"/>
    <w:rsid w:val="007A3DBB"/>
    <w:rsid w:val="0084010D"/>
    <w:rsid w:val="008640C1"/>
    <w:rsid w:val="0087038F"/>
    <w:rsid w:val="008756C2"/>
    <w:rsid w:val="0088592F"/>
    <w:rsid w:val="008A30F0"/>
    <w:rsid w:val="009232D4"/>
    <w:rsid w:val="009232F4"/>
    <w:rsid w:val="009530DE"/>
    <w:rsid w:val="00966629"/>
    <w:rsid w:val="00976D7D"/>
    <w:rsid w:val="00977DD8"/>
    <w:rsid w:val="009B0948"/>
    <w:rsid w:val="009D2715"/>
    <w:rsid w:val="00A051F6"/>
    <w:rsid w:val="00A07D9B"/>
    <w:rsid w:val="00A27341"/>
    <w:rsid w:val="00A82246"/>
    <w:rsid w:val="00AD342A"/>
    <w:rsid w:val="00AE0648"/>
    <w:rsid w:val="00B34062"/>
    <w:rsid w:val="00B8399E"/>
    <w:rsid w:val="00C03434"/>
    <w:rsid w:val="00C319D3"/>
    <w:rsid w:val="00C366D2"/>
    <w:rsid w:val="00C83204"/>
    <w:rsid w:val="00CD1EEF"/>
    <w:rsid w:val="00CE646D"/>
    <w:rsid w:val="00CF3041"/>
    <w:rsid w:val="00CF36F0"/>
    <w:rsid w:val="00D8316E"/>
    <w:rsid w:val="00D940B0"/>
    <w:rsid w:val="00DB746B"/>
    <w:rsid w:val="00DF063D"/>
    <w:rsid w:val="00DF48AC"/>
    <w:rsid w:val="00E0066F"/>
    <w:rsid w:val="00E110E6"/>
    <w:rsid w:val="00E46280"/>
    <w:rsid w:val="00E62005"/>
    <w:rsid w:val="00E81324"/>
    <w:rsid w:val="00E8557E"/>
    <w:rsid w:val="00EE1EFA"/>
    <w:rsid w:val="00EF7517"/>
    <w:rsid w:val="00F20BFD"/>
    <w:rsid w:val="00F4527D"/>
    <w:rsid w:val="00F857DB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8C15E"/>
  <w15:docId w15:val="{ABB05927-1074-4537-A590-FB5CD07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2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A8E"/>
  </w:style>
  <w:style w:type="paragraph" w:styleId="Fuzeile">
    <w:name w:val="footer"/>
    <w:basedOn w:val="Standard"/>
    <w:link w:val="Fu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A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127A8E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Segoe UI" w:eastAsia="Calibri" w:hAnsi="Segoe UI" w:cs="Times New Roman"/>
      <w:sz w:val="16"/>
      <w:szCs w:val="20"/>
    </w:rPr>
  </w:style>
  <w:style w:type="character" w:customStyle="1" w:styleId="FettimInfoteil">
    <w:name w:val="Fett im Infoteil"/>
    <w:basedOn w:val="Absatz-Standardschriftart"/>
    <w:qFormat/>
    <w:rsid w:val="00E110E6"/>
    <w:rPr>
      <w:rFonts w:ascii="Segoe UI" w:hAnsi="Segoe UI"/>
      <w:b/>
      <w:spacing w:val="4"/>
      <w:sz w:val="16"/>
    </w:rPr>
  </w:style>
  <w:style w:type="paragraph" w:styleId="Listenabsatz">
    <w:name w:val="List Paragraph"/>
    <w:basedOn w:val="Standard"/>
    <w:uiPriority w:val="34"/>
    <w:qFormat/>
    <w:rsid w:val="00186EC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A720B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720B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ser\Desktop\Kinderkrippe_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Kinderkrippe_Allgemein.dotx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Wieser</dc:creator>
  <cp:lastModifiedBy>Ulrich Schwarzenbolz</cp:lastModifiedBy>
  <cp:revision>3</cp:revision>
  <cp:lastPrinted>2020-03-16T11:58:00Z</cp:lastPrinted>
  <dcterms:created xsi:type="dcterms:W3CDTF">2020-03-17T13:19:00Z</dcterms:created>
  <dcterms:modified xsi:type="dcterms:W3CDTF">2020-03-17T13:23:00Z</dcterms:modified>
</cp:coreProperties>
</file>